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03EDD" w:rsidRPr="00717CC2" w:rsidP="00717CC2">
      <w:pPr>
        <w:pStyle w:val="NoSpacing"/>
        <w:jc w:val="right"/>
        <w:rPr>
          <w:sz w:val="24"/>
          <w:szCs w:val="24"/>
        </w:rPr>
      </w:pPr>
      <w:r w:rsidRPr="00717CC2">
        <w:rPr>
          <w:sz w:val="24"/>
          <w:szCs w:val="24"/>
        </w:rPr>
        <w:t>Дело № 5-81</w:t>
      </w:r>
      <w:r w:rsidRPr="00717CC2" w:rsidR="00D86C7A">
        <w:rPr>
          <w:sz w:val="24"/>
          <w:szCs w:val="24"/>
        </w:rPr>
        <w:t>3</w:t>
      </w:r>
      <w:r w:rsidRPr="00717CC2">
        <w:rPr>
          <w:color w:val="FF0000"/>
          <w:sz w:val="24"/>
          <w:szCs w:val="24"/>
        </w:rPr>
        <w:t>-2109</w:t>
      </w:r>
      <w:r w:rsidRPr="00717CC2">
        <w:rPr>
          <w:sz w:val="24"/>
          <w:szCs w:val="24"/>
        </w:rPr>
        <w:t>/2026</w:t>
      </w:r>
    </w:p>
    <w:p w:rsidR="00E03EDD" w:rsidRPr="00717CC2" w:rsidP="00717CC2">
      <w:pPr>
        <w:pStyle w:val="NoSpacing"/>
        <w:jc w:val="right"/>
        <w:rPr>
          <w:sz w:val="24"/>
          <w:szCs w:val="24"/>
        </w:rPr>
      </w:pPr>
      <w:r w:rsidRPr="00717CC2">
        <w:rPr>
          <w:sz w:val="24"/>
          <w:szCs w:val="24"/>
        </w:rPr>
        <w:t>50MS0310-01-2026-001317-42</w:t>
      </w:r>
    </w:p>
    <w:p w:rsidR="00E03EDD" w:rsidRPr="00717CC2" w:rsidP="00717CC2">
      <w:pPr>
        <w:pStyle w:val="NoSpacing"/>
        <w:jc w:val="both"/>
        <w:rPr>
          <w:sz w:val="24"/>
          <w:szCs w:val="24"/>
        </w:rPr>
      </w:pPr>
    </w:p>
    <w:p w:rsidR="00E03EDD" w:rsidRPr="00717CC2" w:rsidP="00717CC2">
      <w:pPr>
        <w:pStyle w:val="NoSpacing"/>
        <w:jc w:val="center"/>
        <w:rPr>
          <w:sz w:val="24"/>
          <w:szCs w:val="24"/>
        </w:rPr>
      </w:pPr>
      <w:r w:rsidRPr="00717CC2">
        <w:rPr>
          <w:sz w:val="24"/>
          <w:szCs w:val="24"/>
        </w:rPr>
        <w:t>ПОСТАНОВЛЕНИЕ</w:t>
      </w:r>
    </w:p>
    <w:p w:rsidR="00E03EDD" w:rsidRPr="00717CC2" w:rsidP="00717CC2">
      <w:pPr>
        <w:pStyle w:val="NoSpacing"/>
        <w:jc w:val="center"/>
        <w:rPr>
          <w:sz w:val="24"/>
          <w:szCs w:val="24"/>
        </w:rPr>
      </w:pPr>
      <w:r w:rsidRPr="00717CC2">
        <w:rPr>
          <w:sz w:val="24"/>
          <w:szCs w:val="24"/>
        </w:rPr>
        <w:t>по делу об административном правонарушении</w:t>
      </w:r>
    </w:p>
    <w:p w:rsidR="00E03EDD" w:rsidRPr="00717CC2" w:rsidP="00717CC2">
      <w:pPr>
        <w:pStyle w:val="NoSpacing"/>
        <w:jc w:val="both"/>
        <w:rPr>
          <w:sz w:val="24"/>
          <w:szCs w:val="24"/>
        </w:rPr>
      </w:pPr>
    </w:p>
    <w:p w:rsidR="00E03EDD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 xml:space="preserve">г. Нижневартовск                                                              </w:t>
      </w:r>
      <w:r w:rsidR="00717CC2">
        <w:rPr>
          <w:sz w:val="24"/>
          <w:szCs w:val="24"/>
        </w:rPr>
        <w:t xml:space="preserve">                                     </w:t>
      </w:r>
      <w:r w:rsidRPr="00717CC2">
        <w:rPr>
          <w:sz w:val="24"/>
          <w:szCs w:val="24"/>
        </w:rPr>
        <w:t xml:space="preserve">  08 июля 2026 года</w:t>
      </w:r>
    </w:p>
    <w:p w:rsidR="00E03EDD" w:rsidRPr="00717CC2" w:rsidP="00717CC2">
      <w:pPr>
        <w:pStyle w:val="NoSpacing"/>
        <w:ind w:firstLine="567"/>
        <w:jc w:val="both"/>
        <w:rPr>
          <w:sz w:val="24"/>
          <w:szCs w:val="24"/>
        </w:rPr>
      </w:pPr>
    </w:p>
    <w:p w:rsidR="00E03EDD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717CC2">
        <w:rPr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</w:t>
      </w:r>
      <w:r w:rsidRPr="00717CC2">
        <w:rPr>
          <w:color w:val="FF0000"/>
          <w:sz w:val="24"/>
          <w:szCs w:val="24"/>
        </w:rPr>
        <w:t>ого района города окружного значения Нижневартовска Ханты - Мансийского автономного округа - Югры</w:t>
      </w:r>
      <w:r w:rsidRPr="00717CC2">
        <w:rPr>
          <w:sz w:val="24"/>
          <w:szCs w:val="24"/>
        </w:rPr>
        <w:t>, находящийся по адресу: ХМАО-Югра, г. Нижневартовск, ул. Нефтяников, д. 6, рассмотрев материалы дела об административном правонарушении в отношении:</w:t>
      </w:r>
    </w:p>
    <w:p w:rsidR="00E03EDD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color w:val="FF0000"/>
          <w:sz w:val="24"/>
          <w:szCs w:val="24"/>
        </w:rPr>
        <w:t>Васильева</w:t>
      </w:r>
      <w:r w:rsidRPr="00717CC2">
        <w:rPr>
          <w:color w:val="FF0000"/>
          <w:sz w:val="24"/>
          <w:szCs w:val="24"/>
        </w:rPr>
        <w:t xml:space="preserve"> Виктора Владимировича, </w:t>
      </w:r>
      <w:r>
        <w:rPr>
          <w:color w:val="FF0000"/>
          <w:sz w:val="24"/>
          <w:szCs w:val="24"/>
        </w:rPr>
        <w:t>***</w:t>
      </w:r>
      <w:r w:rsidRPr="00717CC2">
        <w:rPr>
          <w:color w:val="FF0000"/>
          <w:sz w:val="24"/>
          <w:szCs w:val="24"/>
        </w:rPr>
        <w:t xml:space="preserve"> </w:t>
      </w:r>
      <w:r w:rsidRPr="00717CC2">
        <w:rPr>
          <w:sz w:val="24"/>
          <w:szCs w:val="24"/>
        </w:rPr>
        <w:t>года рождения, уроженец</w:t>
      </w:r>
      <w:r w:rsidRPr="00717CC2">
        <w:rPr>
          <w:color w:val="FF0000"/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>***</w:t>
      </w:r>
      <w:r w:rsidRPr="00717CC2">
        <w:rPr>
          <w:color w:val="FF0000"/>
          <w:sz w:val="24"/>
          <w:szCs w:val="24"/>
        </w:rPr>
        <w:t xml:space="preserve">, зарегистрированного и </w:t>
      </w:r>
      <w:r w:rsidRPr="00717CC2">
        <w:rPr>
          <w:sz w:val="24"/>
          <w:szCs w:val="24"/>
        </w:rPr>
        <w:t xml:space="preserve">проживающего по адресу: </w:t>
      </w:r>
      <w:r>
        <w:rPr>
          <w:sz w:val="24"/>
          <w:szCs w:val="24"/>
        </w:rPr>
        <w:t>***</w:t>
      </w:r>
      <w:r w:rsidRPr="00717CC2">
        <w:rPr>
          <w:color w:val="FF0000"/>
          <w:sz w:val="24"/>
          <w:szCs w:val="24"/>
        </w:rPr>
        <w:t xml:space="preserve">, паспорт </w:t>
      </w:r>
      <w:r>
        <w:rPr>
          <w:color w:val="FF0000"/>
          <w:sz w:val="24"/>
          <w:szCs w:val="24"/>
        </w:rPr>
        <w:t>***</w:t>
      </w:r>
      <w:r w:rsidRPr="00717CC2">
        <w:rPr>
          <w:sz w:val="24"/>
          <w:szCs w:val="24"/>
        </w:rPr>
        <w:t>,</w:t>
      </w:r>
    </w:p>
    <w:p w:rsidR="00E03EDD" w:rsidRPr="00717CC2" w:rsidP="00717CC2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УСТАНОВИЛ</w:t>
      </w:r>
      <w:r w:rsidRPr="00717CC2">
        <w:rPr>
          <w:sz w:val="24"/>
          <w:szCs w:val="24"/>
        </w:rPr>
        <w:t>:</w:t>
      </w:r>
    </w:p>
    <w:p w:rsidR="00E03EDD" w:rsidRPr="00717CC2" w:rsidP="00717CC2">
      <w:pPr>
        <w:pStyle w:val="NoSpacing"/>
        <w:jc w:val="both"/>
        <w:rPr>
          <w:sz w:val="24"/>
          <w:szCs w:val="24"/>
        </w:rPr>
      </w:pPr>
    </w:p>
    <w:p w:rsidR="00E03EDD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>18.05.2026 в 12:40, был вы</w:t>
      </w:r>
      <w:r w:rsidRPr="00717CC2">
        <w:rPr>
          <w:sz w:val="24"/>
          <w:szCs w:val="24"/>
        </w:rPr>
        <w:t>явлен Васильев В.В., который находился около д. 10 по ул. Связистов, г. Краснознаменск, Московской обл., без пропуска на территорию ЗАТО г. Краснознаменск (утв. Указом президента РФ от 19 января 2015 N 20 «Об утверждении границ закрытого административно-те</w:t>
      </w:r>
      <w:r w:rsidRPr="00717CC2">
        <w:rPr>
          <w:sz w:val="24"/>
          <w:szCs w:val="24"/>
        </w:rPr>
        <w:t>рриториального образования - города Краснознаменска Московской области»), чем нарушил требования Закона Российской Федерации N 3297-1 от 14 июля 1992 года «О закрытом административно-территориальном образовании».</w:t>
      </w:r>
    </w:p>
    <w:p w:rsidR="00D86C7A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>Васильев В.В. на рассмотрение материалов де</w:t>
      </w:r>
      <w:r w:rsidRPr="00717CC2">
        <w:rPr>
          <w:sz w:val="24"/>
          <w:szCs w:val="24"/>
        </w:rPr>
        <w:t xml:space="preserve">ла не явился, о месте и времени рассмотрения </w:t>
      </w:r>
      <w:r w:rsidRPr="00717CC2">
        <w:rPr>
          <w:sz w:val="24"/>
          <w:szCs w:val="24"/>
          <w:lang w:val="x-none" w:eastAsia="x-none"/>
        </w:rPr>
        <w:t xml:space="preserve">извещен надлежащим образом. </w:t>
      </w:r>
      <w:r w:rsidRPr="00717CC2">
        <w:rPr>
          <w:sz w:val="24"/>
          <w:szCs w:val="24"/>
        </w:rPr>
        <w:t>Ходатайство об отложении судебного заседания в порядке, установленном ст. 24.4 Кодекса РФ об АП от Васильева В.В., мировому судье не поступало.</w:t>
      </w:r>
    </w:p>
    <w:p w:rsidR="00D86C7A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 xml:space="preserve">В соответствии с ч. 2 ст. 25.1 Кодекса </w:t>
      </w:r>
      <w:r w:rsidRPr="00717CC2">
        <w:rPr>
          <w:sz w:val="24"/>
          <w:szCs w:val="24"/>
        </w:rPr>
        <w:t>РФ об АП мировой судья считает возможным рассмотреть дело в отсутствие Васильева В.В., не просившего об отложении рассмотрения дела.</w:t>
      </w:r>
    </w:p>
    <w:p w:rsidR="00E03EDD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 xml:space="preserve">Мировой судья, исследовав материалы дела, считает, что вина </w:t>
      </w:r>
      <w:r w:rsidRPr="00717CC2" w:rsidR="00D86C7A">
        <w:rPr>
          <w:sz w:val="24"/>
          <w:szCs w:val="24"/>
        </w:rPr>
        <w:t>Васильева В.В.</w:t>
      </w:r>
      <w:r w:rsidRPr="00717CC2">
        <w:rPr>
          <w:sz w:val="24"/>
          <w:szCs w:val="24"/>
        </w:rPr>
        <w:t xml:space="preserve"> в совершении правонарушения полностью доказана и</w:t>
      </w:r>
      <w:r w:rsidRPr="00717CC2">
        <w:rPr>
          <w:sz w:val="24"/>
          <w:szCs w:val="24"/>
        </w:rPr>
        <w:t xml:space="preserve"> подтверждается следующими доказательствами:</w:t>
      </w:r>
      <w:r w:rsidR="00717CC2">
        <w:rPr>
          <w:sz w:val="24"/>
          <w:szCs w:val="24"/>
        </w:rPr>
        <w:t xml:space="preserve"> </w:t>
      </w:r>
      <w:r w:rsidRPr="00717CC2">
        <w:rPr>
          <w:sz w:val="24"/>
          <w:szCs w:val="24"/>
        </w:rPr>
        <w:t xml:space="preserve">протоколом об административном правонарушении 50 АВ № </w:t>
      </w:r>
      <w:r w:rsidRPr="00717CC2" w:rsidR="00D86C7A">
        <w:rPr>
          <w:sz w:val="24"/>
          <w:szCs w:val="24"/>
        </w:rPr>
        <w:t>21660911618</w:t>
      </w:r>
      <w:r w:rsidRPr="00717CC2">
        <w:rPr>
          <w:sz w:val="24"/>
          <w:szCs w:val="24"/>
        </w:rPr>
        <w:t xml:space="preserve"> от </w:t>
      </w:r>
      <w:r w:rsidRPr="00717CC2" w:rsidR="00D86C7A">
        <w:rPr>
          <w:sz w:val="24"/>
          <w:szCs w:val="24"/>
        </w:rPr>
        <w:t>18</w:t>
      </w:r>
      <w:r w:rsidRPr="00717CC2">
        <w:rPr>
          <w:sz w:val="24"/>
          <w:szCs w:val="24"/>
        </w:rPr>
        <w:t>.0</w:t>
      </w:r>
      <w:r w:rsidRPr="00717CC2" w:rsidR="00D86C7A">
        <w:rPr>
          <w:sz w:val="24"/>
          <w:szCs w:val="24"/>
        </w:rPr>
        <w:t>5</w:t>
      </w:r>
      <w:r w:rsidRPr="00717CC2">
        <w:rPr>
          <w:sz w:val="24"/>
          <w:szCs w:val="24"/>
        </w:rPr>
        <w:t xml:space="preserve">.2026, согласно которому </w:t>
      </w:r>
      <w:r w:rsidRPr="00717CC2" w:rsidR="00D86C7A">
        <w:rPr>
          <w:sz w:val="24"/>
          <w:szCs w:val="24"/>
        </w:rPr>
        <w:t>Васильев В.В.</w:t>
      </w:r>
      <w:r w:rsidRPr="00717CC2">
        <w:rPr>
          <w:sz w:val="24"/>
          <w:szCs w:val="24"/>
        </w:rPr>
        <w:t xml:space="preserve">, </w:t>
      </w:r>
      <w:r w:rsidRPr="00717CC2" w:rsidR="00D86C7A">
        <w:rPr>
          <w:sz w:val="24"/>
          <w:szCs w:val="24"/>
        </w:rPr>
        <w:t>18</w:t>
      </w:r>
      <w:r w:rsidRPr="00717CC2">
        <w:rPr>
          <w:sz w:val="24"/>
          <w:szCs w:val="24"/>
        </w:rPr>
        <w:t>.0</w:t>
      </w:r>
      <w:r w:rsidRPr="00717CC2" w:rsidR="00D86C7A">
        <w:rPr>
          <w:sz w:val="24"/>
          <w:szCs w:val="24"/>
        </w:rPr>
        <w:t>5</w:t>
      </w:r>
      <w:r w:rsidRPr="00717CC2">
        <w:rPr>
          <w:sz w:val="24"/>
          <w:szCs w:val="24"/>
        </w:rPr>
        <w:t>.2026 в 1</w:t>
      </w:r>
      <w:r w:rsidRPr="00717CC2" w:rsidR="00D86C7A">
        <w:rPr>
          <w:sz w:val="24"/>
          <w:szCs w:val="24"/>
        </w:rPr>
        <w:t>2</w:t>
      </w:r>
      <w:r w:rsidRPr="00717CC2">
        <w:rPr>
          <w:sz w:val="24"/>
          <w:szCs w:val="24"/>
        </w:rPr>
        <w:t>:</w:t>
      </w:r>
      <w:r w:rsidRPr="00717CC2" w:rsidR="00D86C7A">
        <w:rPr>
          <w:sz w:val="24"/>
          <w:szCs w:val="24"/>
        </w:rPr>
        <w:t>4</w:t>
      </w:r>
      <w:r w:rsidRPr="00717CC2">
        <w:rPr>
          <w:sz w:val="24"/>
          <w:szCs w:val="24"/>
        </w:rPr>
        <w:t xml:space="preserve">0, находился около д. </w:t>
      </w:r>
      <w:r w:rsidRPr="00717CC2" w:rsidR="00D86C7A">
        <w:rPr>
          <w:sz w:val="24"/>
          <w:szCs w:val="24"/>
        </w:rPr>
        <w:t>10</w:t>
      </w:r>
      <w:r w:rsidRPr="00717CC2">
        <w:rPr>
          <w:sz w:val="24"/>
          <w:szCs w:val="24"/>
        </w:rPr>
        <w:t xml:space="preserve"> по ул. </w:t>
      </w:r>
      <w:r w:rsidRPr="00717CC2" w:rsidR="00D86C7A">
        <w:rPr>
          <w:sz w:val="24"/>
          <w:szCs w:val="24"/>
        </w:rPr>
        <w:t>Связистов</w:t>
      </w:r>
      <w:r w:rsidRPr="00717CC2">
        <w:rPr>
          <w:sz w:val="24"/>
          <w:szCs w:val="24"/>
        </w:rPr>
        <w:t>, г. Краснознаменск, Московской обл., б</w:t>
      </w:r>
      <w:r w:rsidRPr="00717CC2">
        <w:rPr>
          <w:sz w:val="24"/>
          <w:szCs w:val="24"/>
        </w:rPr>
        <w:t xml:space="preserve">ез пропуска на </w:t>
      </w:r>
      <w:r w:rsidRPr="00717CC2" w:rsidR="00717CC2">
        <w:rPr>
          <w:sz w:val="24"/>
          <w:szCs w:val="24"/>
        </w:rPr>
        <w:t>территорию,</w:t>
      </w:r>
      <w:r w:rsidRPr="00717CC2">
        <w:rPr>
          <w:sz w:val="24"/>
          <w:szCs w:val="24"/>
        </w:rPr>
        <w:t xml:space="preserve"> ЗАТО г. Краснознаменск, с его подписью о том, что с данным протоколом ознакомлен, права разъяснены, копию протокола получил;</w:t>
      </w:r>
      <w:r w:rsidR="00717CC2">
        <w:rPr>
          <w:sz w:val="24"/>
          <w:szCs w:val="24"/>
        </w:rPr>
        <w:t xml:space="preserve"> </w:t>
      </w:r>
      <w:r w:rsidRPr="00717CC2">
        <w:rPr>
          <w:sz w:val="24"/>
          <w:szCs w:val="24"/>
        </w:rPr>
        <w:t xml:space="preserve">рапортом </w:t>
      </w:r>
      <w:r w:rsidRPr="00717CC2" w:rsidR="00D86C7A">
        <w:rPr>
          <w:sz w:val="24"/>
          <w:szCs w:val="24"/>
        </w:rPr>
        <w:t>инспектора МВ</w:t>
      </w:r>
      <w:r w:rsidRPr="00717CC2">
        <w:rPr>
          <w:sz w:val="24"/>
          <w:szCs w:val="24"/>
        </w:rPr>
        <w:t xml:space="preserve"> ОР ППСП МУ МВД России «Власиха» от </w:t>
      </w:r>
      <w:r w:rsidRPr="00717CC2" w:rsidR="00D86C7A">
        <w:rPr>
          <w:sz w:val="24"/>
          <w:szCs w:val="24"/>
        </w:rPr>
        <w:t>18</w:t>
      </w:r>
      <w:r w:rsidRPr="00717CC2">
        <w:rPr>
          <w:sz w:val="24"/>
          <w:szCs w:val="24"/>
        </w:rPr>
        <w:t>.0</w:t>
      </w:r>
      <w:r w:rsidRPr="00717CC2" w:rsidR="00D86C7A">
        <w:rPr>
          <w:sz w:val="24"/>
          <w:szCs w:val="24"/>
        </w:rPr>
        <w:t>5</w:t>
      </w:r>
      <w:r w:rsidRPr="00717CC2">
        <w:rPr>
          <w:sz w:val="24"/>
          <w:szCs w:val="24"/>
        </w:rPr>
        <w:t xml:space="preserve">.2026; </w:t>
      </w:r>
      <w:r w:rsidRPr="00717CC2" w:rsidR="00D86C7A">
        <w:rPr>
          <w:sz w:val="24"/>
          <w:szCs w:val="24"/>
        </w:rPr>
        <w:t xml:space="preserve"> постановление от 05.07.2001 № 508;</w:t>
      </w:r>
      <w:r w:rsidR="00717CC2">
        <w:rPr>
          <w:sz w:val="24"/>
          <w:szCs w:val="24"/>
        </w:rPr>
        <w:t xml:space="preserve"> </w:t>
      </w:r>
      <w:r w:rsidRPr="00717CC2">
        <w:rPr>
          <w:sz w:val="24"/>
          <w:szCs w:val="24"/>
        </w:rPr>
        <w:t>сведениями о нарушениях по ИБД-Регион.</w:t>
      </w:r>
    </w:p>
    <w:p w:rsidR="00E03EDD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 xml:space="preserve">Доказательства, исследованные в судебном заседании, соответствуют требованиям, предусмотренным ст. 26.2 </w:t>
      </w:r>
      <w:r w:rsidR="00717CC2">
        <w:rPr>
          <w:sz w:val="24"/>
          <w:szCs w:val="24"/>
        </w:rPr>
        <w:t>Кодекса РФ об АП</w:t>
      </w:r>
      <w:r w:rsidRPr="00717CC2">
        <w:rPr>
          <w:sz w:val="24"/>
          <w:szCs w:val="24"/>
        </w:rPr>
        <w:t>, последовательны, согласуются между собой, и у судьи нет осн</w:t>
      </w:r>
      <w:r w:rsidRPr="00717CC2">
        <w:rPr>
          <w:sz w:val="24"/>
          <w:szCs w:val="24"/>
        </w:rPr>
        <w:t>ований им не доверять. Существенных недостатков, влекущих невозможность использования в качестве доказательств, материалы дела не содержат.</w:t>
      </w:r>
    </w:p>
    <w:p w:rsidR="00E03EDD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>В силу статьи 3 Закона Российской Федерации от 14 июля 1992 г. N 3297-1 особый режим безопасного функционирования ор</w:t>
      </w:r>
      <w:r w:rsidRPr="00717CC2">
        <w:rPr>
          <w:sz w:val="24"/>
          <w:szCs w:val="24"/>
        </w:rPr>
        <w:t>ганизаций и (или) объектов в закрытом административно-территориальном образовании среди прочего включает ограничения на въезд и (или) постоянное проживание граждан на его территории, включая установление перечня оснований для отказа во въезде или в постоян</w:t>
      </w:r>
      <w:r w:rsidRPr="00717CC2">
        <w:rPr>
          <w:sz w:val="24"/>
          <w:szCs w:val="24"/>
        </w:rPr>
        <w:t>ном проживании (пункт 1).</w:t>
      </w:r>
    </w:p>
    <w:p w:rsidR="00E03EDD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>Постановлением Правительства Российской Федерации от 26 июня 1998 г. N 655 утверждено Положение об обеспечении особого режима в закрытом административно-территориальном образовании, на территории которого расположены объекты Минис</w:t>
      </w:r>
      <w:r w:rsidRPr="00717CC2">
        <w:rPr>
          <w:sz w:val="24"/>
          <w:szCs w:val="24"/>
        </w:rPr>
        <w:t xml:space="preserve">терства обороны Российской Федерации (далее - Положение), которое устанавливает порядок обеспечения особого режима безопасного функционирования воинских частей, подразделений, организаций и объектов Министерства обороны Российской Федерации, расположенных </w:t>
      </w:r>
      <w:r w:rsidRPr="00717CC2">
        <w:rPr>
          <w:sz w:val="24"/>
          <w:szCs w:val="24"/>
        </w:rPr>
        <w:t xml:space="preserve">на территории закрытого </w:t>
      </w:r>
      <w:r w:rsidRPr="00717CC2">
        <w:rPr>
          <w:sz w:val="24"/>
          <w:szCs w:val="24"/>
        </w:rPr>
        <w:t>административно-территориального образования. Данное Положение является обязательным для выполнения всеми расположенными на этой территории организациями, а также гражданами, работающими, проживающими или временно находящимися на те</w:t>
      </w:r>
      <w:r w:rsidRPr="00717CC2">
        <w:rPr>
          <w:sz w:val="24"/>
          <w:szCs w:val="24"/>
        </w:rPr>
        <w:t>рритории закрытого образования (пункт 1 Положения).</w:t>
      </w:r>
    </w:p>
    <w:p w:rsidR="00E03EDD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>Главой III Положения предусмотрен пропускной режим на территорию ЗАТО, который устанавливается в соответствии с утверждаемой председателем комиссии и руководителем органа местного самоуправления закрытого</w:t>
      </w:r>
      <w:r w:rsidRPr="00717CC2">
        <w:rPr>
          <w:sz w:val="24"/>
          <w:szCs w:val="24"/>
        </w:rPr>
        <w:t xml:space="preserve"> образования инструкцией, которая согласовывается с территориальным органом Министерства внутренних дел Российской Федерации на районном уровне и органом федеральной службы безопасности, осуществляющими свою деятельность на территории закрытого образования</w:t>
      </w:r>
      <w:r w:rsidRPr="00717CC2">
        <w:rPr>
          <w:sz w:val="24"/>
          <w:szCs w:val="24"/>
        </w:rPr>
        <w:t xml:space="preserve"> (пункт 13 Положения).</w:t>
      </w:r>
    </w:p>
    <w:p w:rsidR="00E03EDD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 xml:space="preserve">Граждане, нарушившие требования пропускного режима либо допустившие противоправное преодоление </w:t>
      </w:r>
      <w:r w:rsidRPr="00717CC2" w:rsidR="00717CC2">
        <w:rPr>
          <w:sz w:val="24"/>
          <w:szCs w:val="24"/>
        </w:rPr>
        <w:t>границы,</w:t>
      </w:r>
      <w:r w:rsidRPr="00717CC2">
        <w:rPr>
          <w:sz w:val="24"/>
          <w:szCs w:val="24"/>
        </w:rPr>
        <w:t xml:space="preserve"> запретной и контролируемой зон закрытого образования, могут быть задержаны в порядке и на срок, установленные законодательством Р</w:t>
      </w:r>
      <w:r w:rsidRPr="00717CC2">
        <w:rPr>
          <w:sz w:val="24"/>
          <w:szCs w:val="24"/>
        </w:rPr>
        <w:t>оссийской Федерации (пункт 16).</w:t>
      </w:r>
    </w:p>
    <w:p w:rsidR="00E03EDD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 xml:space="preserve">Город Краснознаменск Московской области имеет </w:t>
      </w:r>
      <w:r w:rsidRPr="00717CC2" w:rsidR="00717CC2">
        <w:rPr>
          <w:sz w:val="24"/>
          <w:szCs w:val="24"/>
        </w:rPr>
        <w:t>статус,</w:t>
      </w:r>
      <w:r w:rsidRPr="00717CC2">
        <w:rPr>
          <w:sz w:val="24"/>
          <w:szCs w:val="24"/>
        </w:rPr>
        <w:t xml:space="preserve"> ЗАТО в соответствии с Постановлением Правительства Российской Федерации от 05.07.2001 N 508 </w:t>
      </w:r>
      <w:r w:rsidRPr="00717CC2" w:rsidR="00D86C7A">
        <w:rPr>
          <w:sz w:val="24"/>
          <w:szCs w:val="24"/>
        </w:rPr>
        <w:t>«</w:t>
      </w:r>
      <w:r w:rsidRPr="00717CC2">
        <w:rPr>
          <w:sz w:val="24"/>
          <w:szCs w:val="24"/>
        </w:rPr>
        <w:t>Об утверждении перечня закрытых административно-территориальных образований и</w:t>
      </w:r>
      <w:r w:rsidRPr="00717CC2">
        <w:rPr>
          <w:sz w:val="24"/>
          <w:szCs w:val="24"/>
        </w:rPr>
        <w:t xml:space="preserve"> расположенных на их терр</w:t>
      </w:r>
      <w:r w:rsidRPr="00717CC2" w:rsidR="00D86C7A">
        <w:rPr>
          <w:sz w:val="24"/>
          <w:szCs w:val="24"/>
        </w:rPr>
        <w:t>иториях населенных пунктов»</w:t>
      </w:r>
      <w:r w:rsidRPr="00717CC2">
        <w:rPr>
          <w:sz w:val="24"/>
          <w:szCs w:val="24"/>
        </w:rPr>
        <w:t>.</w:t>
      </w:r>
    </w:p>
    <w:p w:rsidR="00E03EDD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 xml:space="preserve">Указом Президента Российской Федерации от 19.01.2015 г. № 20 «Об утверждении границ закрытого административно-территориального образования </w:t>
      </w:r>
      <w:r w:rsidR="00717CC2">
        <w:rPr>
          <w:sz w:val="24"/>
          <w:szCs w:val="24"/>
        </w:rPr>
        <w:t>-</w:t>
      </w:r>
      <w:r w:rsidRPr="00717CC2">
        <w:rPr>
          <w:sz w:val="24"/>
          <w:szCs w:val="24"/>
        </w:rPr>
        <w:t xml:space="preserve"> города Краснознаменска Московской области» в целях обеспечени</w:t>
      </w:r>
      <w:r w:rsidRPr="00717CC2">
        <w:rPr>
          <w:sz w:val="24"/>
          <w:szCs w:val="24"/>
        </w:rPr>
        <w:t>я безопасного функционирования объектов Министерства обороны Российской Федерации и в соответствии с предложением Правительства Российской Федерации постановлено: 1. Утвердить границы закрытого административно-территориального образования - города Краснозн</w:t>
      </w:r>
      <w:r w:rsidRPr="00717CC2">
        <w:rPr>
          <w:sz w:val="24"/>
          <w:szCs w:val="24"/>
        </w:rPr>
        <w:t>аменска Московской области согласно приложению.</w:t>
      </w:r>
    </w:p>
    <w:p w:rsidR="00E03EDD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>Согласно п. 13 Положения об обеспечении особого режима в закрытом административно-территориальном образовании, на территории которого расположены объекты Министерства обороны Российской Федерации", утвержденн</w:t>
      </w:r>
      <w:r w:rsidRPr="00717CC2">
        <w:rPr>
          <w:sz w:val="24"/>
          <w:szCs w:val="24"/>
        </w:rPr>
        <w:t>ого постановлением Правительства РФ от 26.06.1998 N 655, пропускной режим в контролируемой зоне закрытого образования устанавливается в соответствии с утверждаемой начальником объекта и руководителем органа местного самоуправления закрытого образования Инс</w:t>
      </w:r>
      <w:r w:rsidRPr="00717CC2">
        <w:rPr>
          <w:sz w:val="24"/>
          <w:szCs w:val="24"/>
        </w:rPr>
        <w:t>трукцией, которая согласовывается с управлениями (отделами) внутренних дел и органом федеральной службы безопасности, осуществляющими свою деятельность на территории закрытого образования.</w:t>
      </w:r>
    </w:p>
    <w:p w:rsidR="00E03EDD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>Данная инструкция определяет, в том числе порядок доступа граждан н</w:t>
      </w:r>
      <w:r w:rsidRPr="00717CC2">
        <w:rPr>
          <w:sz w:val="24"/>
          <w:szCs w:val="24"/>
        </w:rPr>
        <w:t>а территорию закрытого образования и объекта, а также порядок оформления пропусков.</w:t>
      </w:r>
    </w:p>
    <w:p w:rsidR="00E03EDD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>На основании нормативных правовых актов и в соответствии с действующим законодательством, разработана Инструкция о пропускном режиме в контролируемой зоне</w:t>
      </w:r>
      <w:r w:rsidRPr="00717CC2">
        <w:rPr>
          <w:sz w:val="24"/>
          <w:szCs w:val="24"/>
        </w:rPr>
        <w:t xml:space="preserve"> ЗАТО Краснознаменск Московской области (далее - Инструкция), в которой подробно регламентирован порядок оформления пропусков и нахождения граждан на территории контролируемой зоны ЗАТО Краснознаменск.</w:t>
      </w:r>
    </w:p>
    <w:p w:rsidR="00E03EDD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>В соответствии с Инструкцией о порядке установления пр</w:t>
      </w:r>
      <w:r w:rsidRPr="00717CC2">
        <w:rPr>
          <w:sz w:val="24"/>
          <w:szCs w:val="24"/>
        </w:rPr>
        <w:t>опускного режима в контролируемой зоне ЗАТО Краснознаменск Московской области, проход в контролируемую зону ЗАТО Краснознаменск физических лиц осуществляется по разовым, временным и постоянным пропускам; по спискам, оформленным в установленном порядке.</w:t>
      </w:r>
    </w:p>
    <w:p w:rsidR="00E03EDD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>Дей</w:t>
      </w:r>
      <w:r w:rsidRPr="00717CC2">
        <w:rPr>
          <w:sz w:val="24"/>
          <w:szCs w:val="24"/>
        </w:rPr>
        <w:t xml:space="preserve">ствия </w:t>
      </w:r>
      <w:r w:rsidRPr="00717CC2" w:rsidR="00D86C7A">
        <w:rPr>
          <w:sz w:val="24"/>
          <w:szCs w:val="24"/>
        </w:rPr>
        <w:t>Васильева В.В.</w:t>
      </w:r>
      <w:r w:rsidRPr="00717CC2">
        <w:rPr>
          <w:sz w:val="24"/>
          <w:szCs w:val="24"/>
        </w:rPr>
        <w:t xml:space="preserve"> мировой судья квалифицирует по ст. 20.19 </w:t>
      </w:r>
      <w:r w:rsidR="00717CC2">
        <w:t>Кодекса РФ об АП</w:t>
      </w:r>
      <w:r w:rsidRPr="00717CC2">
        <w:rPr>
          <w:sz w:val="24"/>
          <w:szCs w:val="24"/>
        </w:rPr>
        <w:t>, нарушение установленного законом особого режима в закрытом административно-территориальном образовании (ЗАТО).</w:t>
      </w:r>
    </w:p>
    <w:p w:rsidR="00E03EDD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>При назначении наказания судья учитывает характер совершенного пр</w:t>
      </w:r>
      <w:r w:rsidRPr="00717CC2">
        <w:rPr>
          <w:sz w:val="24"/>
          <w:szCs w:val="24"/>
        </w:rPr>
        <w:t xml:space="preserve">авонарушения, личность лица, привлекаемого к административной ответственности, его имущественное положение.  </w:t>
      </w:r>
    </w:p>
    <w:p w:rsidR="00E03EDD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 xml:space="preserve">Обстоятельством, смягчающим административную ответственность в соответствии со ст. 4.2 </w:t>
      </w:r>
      <w:r w:rsidRPr="00717CC2" w:rsidR="00717CC2">
        <w:rPr>
          <w:sz w:val="24"/>
          <w:szCs w:val="24"/>
        </w:rPr>
        <w:t>Кодекса РФ об АП</w:t>
      </w:r>
      <w:r w:rsidRPr="00717CC2">
        <w:rPr>
          <w:sz w:val="24"/>
          <w:szCs w:val="24"/>
        </w:rPr>
        <w:t>, мировой судья признает признание вины.</w:t>
      </w:r>
    </w:p>
    <w:p w:rsidR="00E03EDD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>Об</w:t>
      </w:r>
      <w:r w:rsidRPr="00717CC2">
        <w:rPr>
          <w:sz w:val="24"/>
          <w:szCs w:val="24"/>
        </w:rPr>
        <w:t xml:space="preserve">стоятельств, отягчающих административную ответственность, предусмотренных ст. 4.3 </w:t>
      </w:r>
      <w:r w:rsidRPr="00717CC2" w:rsidR="00717CC2">
        <w:rPr>
          <w:sz w:val="24"/>
          <w:szCs w:val="24"/>
        </w:rPr>
        <w:t>Кодекса РФ об АП</w:t>
      </w:r>
      <w:r w:rsidRPr="00717CC2">
        <w:rPr>
          <w:sz w:val="24"/>
          <w:szCs w:val="24"/>
        </w:rPr>
        <w:t xml:space="preserve">, мировой судья не усматривает. </w:t>
      </w:r>
    </w:p>
    <w:p w:rsidR="00E03EDD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>С учётом изложенного, руководствуясь ст.ст. 29.9 ч.1, 29.10, 30.1 Кодекса Российской Федерации об административных правонаруш</w:t>
      </w:r>
      <w:r w:rsidRPr="00717CC2">
        <w:rPr>
          <w:sz w:val="24"/>
          <w:szCs w:val="24"/>
        </w:rPr>
        <w:t>ениях, мировой судья</w:t>
      </w:r>
    </w:p>
    <w:p w:rsidR="00E03EDD" w:rsidRPr="00717CC2" w:rsidP="00717CC2">
      <w:pPr>
        <w:pStyle w:val="NoSpacing"/>
        <w:jc w:val="center"/>
        <w:rPr>
          <w:sz w:val="24"/>
          <w:szCs w:val="24"/>
        </w:rPr>
      </w:pPr>
      <w:r w:rsidRPr="00717CC2">
        <w:rPr>
          <w:sz w:val="24"/>
          <w:szCs w:val="24"/>
        </w:rPr>
        <w:t>ПОСТАНОВИЛ:</w:t>
      </w:r>
    </w:p>
    <w:p w:rsidR="00E03EDD" w:rsidRPr="00717CC2" w:rsidP="00717CC2">
      <w:pPr>
        <w:pStyle w:val="NoSpacing"/>
        <w:jc w:val="both"/>
        <w:rPr>
          <w:sz w:val="24"/>
          <w:szCs w:val="24"/>
        </w:rPr>
      </w:pPr>
    </w:p>
    <w:p w:rsidR="00D86C7A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color w:val="FF0000"/>
          <w:sz w:val="24"/>
          <w:szCs w:val="24"/>
        </w:rPr>
        <w:t xml:space="preserve">Васильева Виктора Владимировича </w:t>
      </w:r>
      <w:r w:rsidRPr="00717CC2">
        <w:rPr>
          <w:sz w:val="24"/>
          <w:szCs w:val="24"/>
        </w:rPr>
        <w:t>признать виновным в совершении административного правонарушения, предусмотренного ст. 20.19 Кодекса РФ об АП, и подвергнуть административному наказанию в виде административного штрафа в разм</w:t>
      </w:r>
      <w:r w:rsidRPr="00717CC2">
        <w:rPr>
          <w:sz w:val="24"/>
          <w:szCs w:val="24"/>
        </w:rPr>
        <w:t>ере 3000</w:t>
      </w:r>
      <w:r w:rsidRPr="00717CC2">
        <w:rPr>
          <w:color w:val="FF0000"/>
          <w:sz w:val="24"/>
          <w:szCs w:val="24"/>
        </w:rPr>
        <w:t xml:space="preserve"> </w:t>
      </w:r>
      <w:r w:rsidRPr="00717CC2">
        <w:rPr>
          <w:sz w:val="24"/>
          <w:szCs w:val="24"/>
        </w:rPr>
        <w:t xml:space="preserve">(трех тысяч) рублей. </w:t>
      </w:r>
    </w:p>
    <w:p w:rsidR="00D86C7A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>Штраф подлежит уплате в УФК по Ханты-Мансийскому автономному округу-Югре (Департамент административного обеспечения Ханты-Мансийского автономного округа-Югры), л/с 04872D08080, КПП 860101001, ИНН 8601073664, БИК 007162163, ОК</w:t>
      </w:r>
      <w:r w:rsidRPr="00717CC2">
        <w:rPr>
          <w:sz w:val="24"/>
          <w:szCs w:val="24"/>
        </w:rPr>
        <w:t xml:space="preserve">ТМО 71875000, банковский счет (ЕКС) 40102810245370000007 </w:t>
      </w:r>
      <w:r w:rsidRPr="00717CC2">
        <w:rPr>
          <w:rFonts w:eastAsia="MS Mincho"/>
          <w:sz w:val="24"/>
          <w:szCs w:val="24"/>
        </w:rPr>
        <w:t>ОКЦ № 8 УГУ Банка России</w:t>
      </w:r>
      <w:r w:rsidRPr="00717CC2">
        <w:rPr>
          <w:sz w:val="24"/>
          <w:szCs w:val="24"/>
        </w:rPr>
        <w:t xml:space="preserve">//УФК по Ханты-Мансийскому автономному округу-Югре г. Ханты-Мансийск, номер казначейского счета 03100643000000018700, КБК </w:t>
      </w:r>
      <w:r w:rsidRPr="00717CC2" w:rsidR="00717CC2">
        <w:rPr>
          <w:sz w:val="24"/>
          <w:szCs w:val="24"/>
        </w:rPr>
        <w:t>72011601203019000140</w:t>
      </w:r>
      <w:r w:rsidRPr="00717CC2">
        <w:rPr>
          <w:sz w:val="24"/>
          <w:szCs w:val="24"/>
        </w:rPr>
        <w:t xml:space="preserve">, УИИ </w:t>
      </w:r>
      <w:r w:rsidRPr="00717CC2" w:rsidR="00717CC2">
        <w:rPr>
          <w:color w:val="FF0000"/>
          <w:sz w:val="24"/>
          <w:szCs w:val="24"/>
        </w:rPr>
        <w:t>0412365400495008132620106</w:t>
      </w:r>
      <w:r w:rsidRPr="00717CC2">
        <w:rPr>
          <w:sz w:val="24"/>
          <w:szCs w:val="24"/>
        </w:rPr>
        <w:t xml:space="preserve">. </w:t>
      </w:r>
    </w:p>
    <w:p w:rsidR="00D86C7A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</w:t>
      </w:r>
      <w:r w:rsidRPr="00717CC2">
        <w:rPr>
          <w:sz w:val="24"/>
          <w:szCs w:val="24"/>
        </w:rPr>
        <w:t>ока рассрочки, предусмотренных ст. 31.5 Кодекса РФ об АП.</w:t>
      </w:r>
    </w:p>
    <w:p w:rsidR="00D86C7A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>Квитанцию об оплате штрафа необходимо представить мировому судье судебного участка № 9 Нижневартовского судебного района города окружного значения Нижневартовска Ханты - Мансийского автономного окру</w:t>
      </w:r>
      <w:r w:rsidRPr="00717CC2">
        <w:rPr>
          <w:sz w:val="24"/>
          <w:szCs w:val="24"/>
        </w:rPr>
        <w:t>га - Югры по адресу: г. Нижневартовск, ул. Нефтяников, д. 6, каб. 231.</w:t>
      </w:r>
    </w:p>
    <w:p w:rsidR="00D86C7A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>Неуплата административного штрафа в указанный срок влечет привлечение к административной ответственности по ч. 1 ст. 20.25 Кодекса РФ об АП.</w:t>
      </w:r>
    </w:p>
    <w:p w:rsidR="00D86C7A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>Постановление может быть обжаловано в течени</w:t>
      </w:r>
      <w:r w:rsidRPr="00717CC2">
        <w:rPr>
          <w:sz w:val="24"/>
          <w:szCs w:val="24"/>
        </w:rPr>
        <w:t>е 10 дней со дня вручения или получения копии постановления в Нижневартовский городской суд Ханты - Мансийского автономного округа - Югры через мирового судью, судебного участка № 9 Нижневартовского судебного района города окружного значения Нижневартовска</w:t>
      </w:r>
      <w:r w:rsidRPr="00717CC2">
        <w:rPr>
          <w:sz w:val="24"/>
          <w:szCs w:val="24"/>
        </w:rPr>
        <w:t xml:space="preserve"> Ханты - Мансийского автономного округа - Югры</w:t>
      </w:r>
      <w:r w:rsidRPr="00717CC2">
        <w:rPr>
          <w:color w:val="000099"/>
          <w:sz w:val="24"/>
          <w:szCs w:val="24"/>
        </w:rPr>
        <w:t>.</w:t>
      </w:r>
      <w:r w:rsidRPr="00717CC2">
        <w:rPr>
          <w:sz w:val="24"/>
          <w:szCs w:val="24"/>
        </w:rPr>
        <w:t xml:space="preserve">         </w:t>
      </w:r>
    </w:p>
    <w:p w:rsidR="00D86C7A" w:rsidRPr="00717CC2" w:rsidP="00717CC2">
      <w:pPr>
        <w:pStyle w:val="NoSpacing"/>
        <w:ind w:firstLine="567"/>
        <w:jc w:val="both"/>
        <w:rPr>
          <w:sz w:val="24"/>
          <w:szCs w:val="24"/>
        </w:rPr>
      </w:pPr>
    </w:p>
    <w:p w:rsidR="00D86C7A" w:rsidRPr="00717CC2" w:rsidP="00717CC2">
      <w:pPr>
        <w:pStyle w:val="NoSpacing"/>
        <w:ind w:firstLine="567"/>
        <w:jc w:val="both"/>
        <w:rPr>
          <w:sz w:val="24"/>
          <w:szCs w:val="24"/>
        </w:rPr>
      </w:pPr>
      <w:r w:rsidRPr="00717CC2">
        <w:rPr>
          <w:sz w:val="24"/>
          <w:szCs w:val="24"/>
        </w:rPr>
        <w:t>Мировой судья</w:t>
      </w:r>
      <w:r w:rsidRPr="00717CC2">
        <w:rPr>
          <w:sz w:val="24"/>
          <w:szCs w:val="24"/>
        </w:rPr>
        <w:tab/>
      </w:r>
      <w:r w:rsidRPr="00717CC2">
        <w:rPr>
          <w:sz w:val="24"/>
          <w:szCs w:val="24"/>
        </w:rPr>
        <w:tab/>
      </w:r>
      <w:r w:rsidRPr="00717CC2">
        <w:rPr>
          <w:sz w:val="24"/>
          <w:szCs w:val="24"/>
        </w:rPr>
        <w:tab/>
      </w:r>
      <w:r w:rsidRPr="00717CC2">
        <w:rPr>
          <w:sz w:val="24"/>
          <w:szCs w:val="24"/>
        </w:rPr>
        <w:tab/>
      </w:r>
      <w:r w:rsidRPr="00717CC2">
        <w:rPr>
          <w:sz w:val="24"/>
          <w:szCs w:val="24"/>
        </w:rPr>
        <w:tab/>
      </w:r>
      <w:r w:rsidRPr="00717CC2">
        <w:rPr>
          <w:sz w:val="24"/>
          <w:szCs w:val="24"/>
        </w:rPr>
        <w:tab/>
      </w:r>
      <w:r w:rsidRPr="00717CC2">
        <w:rPr>
          <w:sz w:val="24"/>
          <w:szCs w:val="24"/>
        </w:rPr>
        <w:tab/>
        <w:t xml:space="preserve">Е.В. Аксенова </w:t>
      </w:r>
    </w:p>
    <w:p w:rsidR="001555BC" w:rsidP="001555BC">
      <w:pPr>
        <w:pStyle w:val="NoSpacing"/>
        <w:ind w:firstLine="567"/>
        <w:jc w:val="both"/>
        <w:rPr>
          <w:color w:val="000000"/>
          <w:sz w:val="24"/>
          <w:szCs w:val="24"/>
        </w:rPr>
      </w:pPr>
    </w:p>
    <w:p w:rsidR="0024651C" w:rsidP="001555BC">
      <w:pPr>
        <w:pStyle w:val="NoSpacing"/>
        <w:ind w:firstLine="567"/>
        <w:jc w:val="both"/>
        <w:rPr>
          <w:color w:val="000000"/>
          <w:sz w:val="24"/>
          <w:szCs w:val="24"/>
        </w:rPr>
      </w:pPr>
    </w:p>
    <w:sectPr w:rsidSect="00717CC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FB0"/>
    <w:rsid w:val="001131F5"/>
    <w:rsid w:val="001555BC"/>
    <w:rsid w:val="0024651C"/>
    <w:rsid w:val="00717CC2"/>
    <w:rsid w:val="00A33F3E"/>
    <w:rsid w:val="00C71FB0"/>
    <w:rsid w:val="00D86C7A"/>
    <w:rsid w:val="00E03ED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311B39D-2CD4-41BA-B636-5D05B2B84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3E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ExternalSystemDefinedgrp-49rplc-6">
    <w:name w:val="cat-ExternalSystemDefined grp-49 rplc-6"/>
    <w:basedOn w:val="DefaultParagraphFont"/>
    <w:rsid w:val="00E03EDD"/>
  </w:style>
  <w:style w:type="character" w:customStyle="1" w:styleId="cat-PassportDatagrp-36rplc-7">
    <w:name w:val="cat-PassportData grp-36 rplc-7"/>
    <w:basedOn w:val="DefaultParagraphFont"/>
    <w:rsid w:val="00E03EDD"/>
  </w:style>
  <w:style w:type="character" w:customStyle="1" w:styleId="cat-UserDefinedgrp-50rplc-8">
    <w:name w:val="cat-UserDefined grp-50 rplc-8"/>
    <w:basedOn w:val="DefaultParagraphFont"/>
    <w:rsid w:val="00E03EDD"/>
  </w:style>
  <w:style w:type="character" w:customStyle="1" w:styleId="cat-PassportDatagrp-37rplc-10">
    <w:name w:val="cat-PassportData grp-37 rplc-10"/>
    <w:basedOn w:val="DefaultParagraphFont"/>
    <w:rsid w:val="00E03EDD"/>
  </w:style>
  <w:style w:type="character" w:customStyle="1" w:styleId="cat-ExternalSystemDefinedgrp-47rplc-11">
    <w:name w:val="cat-ExternalSystemDefined grp-47 rplc-11"/>
    <w:basedOn w:val="DefaultParagraphFont"/>
    <w:rsid w:val="00E03EDD"/>
  </w:style>
  <w:style w:type="character" w:customStyle="1" w:styleId="cat-ExternalSystemDefinedgrp-48rplc-12">
    <w:name w:val="cat-ExternalSystemDefined grp-48 rplc-12"/>
    <w:basedOn w:val="DefaultParagraphFont"/>
    <w:rsid w:val="00E03EDD"/>
  </w:style>
  <w:style w:type="character" w:customStyle="1" w:styleId="cat-ExternalSystemDefinedgrp-46rplc-13">
    <w:name w:val="cat-ExternalSystemDefined grp-46 rplc-13"/>
    <w:basedOn w:val="DefaultParagraphFont"/>
    <w:rsid w:val="00E03EDD"/>
  </w:style>
  <w:style w:type="character" w:customStyle="1" w:styleId="cat-UserDefinedgrp-51rplc-26">
    <w:name w:val="cat-UserDefined grp-51 rplc-26"/>
    <w:basedOn w:val="DefaultParagraphFont"/>
    <w:rsid w:val="00E03EDD"/>
  </w:style>
  <w:style w:type="character" w:customStyle="1" w:styleId="cat-OrganizationNamegrp-38rplc-53">
    <w:name w:val="cat-OrganizationName grp-38 rplc-53"/>
    <w:basedOn w:val="DefaultParagraphFont"/>
    <w:rsid w:val="00E03EDD"/>
  </w:style>
  <w:style w:type="paragraph" w:styleId="NoSpacing">
    <w:name w:val="No Spacing"/>
    <w:uiPriority w:val="1"/>
    <w:qFormat/>
    <w:rsid w:val="00E03E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